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BB" w:rsidRDefault="00B342BB">
      <w:pPr>
        <w:pStyle w:val="normal0"/>
        <w:pBdr>
          <w:top w:val="nil"/>
          <w:left w:val="nil"/>
          <w:bottom w:val="nil"/>
          <w:right w:val="nil"/>
          <w:between w:val="nil"/>
        </w:pBdr>
        <w:spacing w:before="0" w:line="240" w:lineRule="auto"/>
        <w:rPr>
          <w:sz w:val="20"/>
          <w:szCs w:val="20"/>
        </w:rPr>
      </w:pPr>
    </w:p>
    <w:p w:rsidR="00B342BB" w:rsidRDefault="003B70DC">
      <w:pPr>
        <w:pStyle w:val="Title"/>
        <w:pBdr>
          <w:top w:val="nil"/>
          <w:left w:val="nil"/>
          <w:bottom w:val="nil"/>
          <w:right w:val="nil"/>
          <w:between w:val="nil"/>
        </w:pBdr>
        <w:rPr>
          <w:b/>
          <w:color w:val="6D64E8"/>
          <w:sz w:val="48"/>
          <w:szCs w:val="48"/>
        </w:rPr>
      </w:pPr>
      <w:bookmarkStart w:id="0" w:name="_6jynaot9cbnq" w:colFirst="0" w:colLast="0"/>
      <w:bookmarkEnd w:id="0"/>
      <w:r>
        <w:t>4th of July Contest!</w:t>
      </w:r>
    </w:p>
    <w:p w:rsidR="00B342BB" w:rsidRDefault="003B70DC">
      <w:pPr>
        <w:pStyle w:val="Heading1"/>
        <w:pBdr>
          <w:top w:val="nil"/>
          <w:left w:val="nil"/>
          <w:bottom w:val="nil"/>
          <w:right w:val="nil"/>
          <w:between w:val="nil"/>
        </w:pBdr>
      </w:pPr>
      <w:bookmarkStart w:id="1" w:name="_rrar1dgps27e" w:colFirst="0" w:colLast="0"/>
      <w:bookmarkEnd w:id="1"/>
      <w:r>
        <w:t>Overview</w:t>
      </w:r>
    </w:p>
    <w:p w:rsidR="00F522E6" w:rsidRDefault="003B70DC">
      <w:pPr>
        <w:pStyle w:val="normal0"/>
        <w:spacing w:before="160" w:after="380"/>
        <w:rPr>
          <w:color w:val="4C4B4B"/>
          <w:sz w:val="24"/>
          <w:szCs w:val="24"/>
        </w:rPr>
      </w:pPr>
      <w:r>
        <w:rPr>
          <w:color w:val="4C4B4B"/>
          <w:sz w:val="24"/>
          <w:szCs w:val="24"/>
        </w:rPr>
        <w:t>InsureYourCompany.com will be running a contest for the July 4</w:t>
      </w:r>
      <w:r>
        <w:rPr>
          <w:color w:val="4C4B4B"/>
          <w:sz w:val="24"/>
          <w:szCs w:val="24"/>
          <w:vertAlign w:val="superscript"/>
        </w:rPr>
        <w:t>th</w:t>
      </w:r>
      <w:r>
        <w:rPr>
          <w:color w:val="4C4B4B"/>
          <w:sz w:val="24"/>
          <w:szCs w:val="24"/>
        </w:rPr>
        <w:t xml:space="preserve"> Holi</w:t>
      </w:r>
      <w:r w:rsidR="00F522E6">
        <w:rPr>
          <w:color w:val="4C4B4B"/>
          <w:sz w:val="24"/>
          <w:szCs w:val="24"/>
        </w:rPr>
        <w:t xml:space="preserve">day! </w:t>
      </w:r>
      <w:r w:rsidR="007D0CA9">
        <w:rPr>
          <w:color w:val="4C4B4B"/>
          <w:sz w:val="24"/>
          <w:szCs w:val="24"/>
        </w:rPr>
        <w:t xml:space="preserve">InsureYourCompany.com is giving you the chance to win a $50 American Express Gift Card.  </w:t>
      </w:r>
      <w:r w:rsidR="00F522E6">
        <w:rPr>
          <w:color w:val="4C4B4B"/>
          <w:sz w:val="24"/>
          <w:szCs w:val="24"/>
        </w:rPr>
        <w:t>There are 3 ways to enter:</w:t>
      </w:r>
    </w:p>
    <w:p w:rsidR="00B342BB" w:rsidRDefault="00F522E6" w:rsidP="007D0CA9">
      <w:pPr>
        <w:pStyle w:val="normal0"/>
        <w:numPr>
          <w:ilvl w:val="0"/>
          <w:numId w:val="3"/>
        </w:numPr>
        <w:spacing w:before="160" w:after="380"/>
      </w:pPr>
      <w:proofErr w:type="spellStart"/>
      <w:r>
        <w:rPr>
          <w:color w:val="4C4B4B"/>
          <w:sz w:val="24"/>
          <w:szCs w:val="24"/>
        </w:rPr>
        <w:t>Instagram</w:t>
      </w:r>
      <w:proofErr w:type="spellEnd"/>
      <w:r>
        <w:rPr>
          <w:color w:val="4C4B4B"/>
          <w:sz w:val="24"/>
          <w:szCs w:val="24"/>
        </w:rPr>
        <w:t>:</w:t>
      </w:r>
      <w:r w:rsidR="003B70DC">
        <w:rPr>
          <w:color w:val="4C4B4B"/>
          <w:sz w:val="24"/>
          <w:szCs w:val="24"/>
        </w:rPr>
        <w:t xml:space="preserve"> </w:t>
      </w:r>
    </w:p>
    <w:p w:rsidR="00D40756" w:rsidRPr="00D40756" w:rsidRDefault="007D0CA9">
      <w:pPr>
        <w:pStyle w:val="normal0"/>
        <w:numPr>
          <w:ilvl w:val="0"/>
          <w:numId w:val="1"/>
        </w:numPr>
        <w:spacing w:before="240"/>
      </w:pPr>
      <w:bookmarkStart w:id="2" w:name="_ogp52fyi6djo" w:colFirst="0" w:colLast="0"/>
      <w:bookmarkEnd w:id="2"/>
      <w:r>
        <w:rPr>
          <w:b/>
          <w:color w:val="4C4B4B"/>
          <w:sz w:val="24"/>
          <w:szCs w:val="24"/>
        </w:rPr>
        <w:t>Follow us @</w:t>
      </w:r>
      <w:proofErr w:type="spellStart"/>
      <w:r>
        <w:rPr>
          <w:b/>
          <w:color w:val="4C4B4B"/>
          <w:sz w:val="24"/>
          <w:szCs w:val="24"/>
        </w:rPr>
        <w:t>insureyourco</w:t>
      </w:r>
      <w:r w:rsidR="00EE39E0">
        <w:rPr>
          <w:b/>
          <w:color w:val="4C4B4B"/>
          <w:sz w:val="24"/>
          <w:szCs w:val="24"/>
        </w:rPr>
        <w:t>mpany</w:t>
      </w:r>
      <w:proofErr w:type="spellEnd"/>
      <w:r w:rsidR="00EE39E0">
        <w:rPr>
          <w:b/>
          <w:color w:val="4C4B4B"/>
          <w:sz w:val="24"/>
          <w:szCs w:val="24"/>
        </w:rPr>
        <w:t xml:space="preserve"> </w:t>
      </w:r>
      <w:r w:rsidR="003B70DC">
        <w:rPr>
          <w:b/>
          <w:color w:val="4C4B4B"/>
          <w:sz w:val="24"/>
          <w:szCs w:val="24"/>
        </w:rPr>
        <w:t>and tag 3 friends</w:t>
      </w:r>
      <w:r w:rsidR="001A3141">
        <w:rPr>
          <w:color w:val="4C4B4B"/>
          <w:sz w:val="24"/>
          <w:szCs w:val="24"/>
        </w:rPr>
        <w:t xml:space="preserve"> </w:t>
      </w:r>
      <w:r w:rsidR="003B70DC">
        <w:rPr>
          <w:color w:val="4C4B4B"/>
          <w:sz w:val="24"/>
          <w:szCs w:val="24"/>
        </w:rPr>
        <w:t xml:space="preserve">in one of our </w:t>
      </w:r>
      <w:r w:rsidR="00EE39E0">
        <w:rPr>
          <w:color w:val="4C4B4B"/>
          <w:sz w:val="24"/>
          <w:szCs w:val="24"/>
        </w:rPr>
        <w:t>4</w:t>
      </w:r>
      <w:r w:rsidR="00EE39E0" w:rsidRPr="00EE39E0">
        <w:rPr>
          <w:color w:val="4C4B4B"/>
          <w:sz w:val="24"/>
          <w:szCs w:val="24"/>
          <w:vertAlign w:val="superscript"/>
        </w:rPr>
        <w:t>th</w:t>
      </w:r>
      <w:r w:rsidR="00EE39E0">
        <w:rPr>
          <w:color w:val="4C4B4B"/>
          <w:sz w:val="24"/>
          <w:szCs w:val="24"/>
        </w:rPr>
        <w:t xml:space="preserve"> of July </w:t>
      </w:r>
      <w:r w:rsidR="003B70DC">
        <w:rPr>
          <w:color w:val="4C4B4B"/>
          <w:sz w:val="24"/>
          <w:szCs w:val="24"/>
        </w:rPr>
        <w:t>contest posts between June 10th at 12:01 a.m. (EST) and July 9th 2019 at 3:00 p.m. (EST).</w:t>
      </w:r>
      <w:r w:rsidR="00044573" w:rsidRPr="00044573">
        <w:rPr>
          <w:color w:val="4C4B4B"/>
          <w:sz w:val="24"/>
          <w:szCs w:val="24"/>
        </w:rPr>
        <w:t xml:space="preserve"> </w:t>
      </w:r>
      <w:r w:rsidR="00044573">
        <w:rPr>
          <w:color w:val="4C4B4B"/>
          <w:sz w:val="24"/>
          <w:szCs w:val="24"/>
        </w:rPr>
        <w:t xml:space="preserve"> </w:t>
      </w:r>
    </w:p>
    <w:p w:rsidR="00B342BB" w:rsidRDefault="00D40756">
      <w:pPr>
        <w:pStyle w:val="normal0"/>
        <w:numPr>
          <w:ilvl w:val="0"/>
          <w:numId w:val="1"/>
        </w:numPr>
        <w:spacing w:before="240"/>
      </w:pPr>
      <w:r>
        <w:rPr>
          <w:b/>
          <w:color w:val="4C4B4B"/>
          <w:sz w:val="24"/>
          <w:szCs w:val="24"/>
        </w:rPr>
        <w:t xml:space="preserve">Enter as often as you like </w:t>
      </w:r>
      <w:r w:rsidR="006943A5" w:rsidRPr="006943A5">
        <w:rPr>
          <w:color w:val="4C4B4B"/>
          <w:sz w:val="24"/>
          <w:szCs w:val="24"/>
        </w:rPr>
        <w:t>-</w:t>
      </w:r>
      <w:r>
        <w:rPr>
          <w:b/>
          <w:color w:val="4C4B4B"/>
          <w:sz w:val="24"/>
          <w:szCs w:val="24"/>
        </w:rPr>
        <w:t xml:space="preserve"> </w:t>
      </w:r>
      <w:r w:rsidR="00044573">
        <w:rPr>
          <w:color w:val="4C4B4B"/>
          <w:sz w:val="24"/>
          <w:szCs w:val="24"/>
        </w:rPr>
        <w:t>Initial tagging of 3 friends counts for one entry</w:t>
      </w:r>
      <w:r w:rsidR="00320BED">
        <w:rPr>
          <w:color w:val="4C4B4B"/>
          <w:sz w:val="24"/>
          <w:szCs w:val="24"/>
        </w:rPr>
        <w:t>.</w:t>
      </w:r>
      <w:r w:rsidR="00044573">
        <w:rPr>
          <w:color w:val="4C4B4B"/>
          <w:sz w:val="24"/>
          <w:szCs w:val="24"/>
        </w:rPr>
        <w:t xml:space="preserve"> </w:t>
      </w:r>
      <w:r w:rsidR="00320BED">
        <w:rPr>
          <w:color w:val="4C4B4B"/>
          <w:sz w:val="24"/>
          <w:szCs w:val="24"/>
        </w:rPr>
        <w:t xml:space="preserve">Each </w:t>
      </w:r>
      <w:r w:rsidR="00044573">
        <w:rPr>
          <w:color w:val="4C4B4B"/>
          <w:sz w:val="24"/>
          <w:szCs w:val="24"/>
        </w:rPr>
        <w:t>additional user tagged will count for an extra entry.</w:t>
      </w:r>
    </w:p>
    <w:p w:rsidR="007D0CA9" w:rsidRDefault="007D0CA9" w:rsidP="007D0CA9">
      <w:pPr>
        <w:pStyle w:val="normal0"/>
        <w:numPr>
          <w:ilvl w:val="0"/>
          <w:numId w:val="3"/>
        </w:numPr>
        <w:spacing w:before="240" w:after="240"/>
        <w:rPr>
          <w:color w:val="4C4B4B"/>
          <w:sz w:val="24"/>
          <w:szCs w:val="24"/>
        </w:rPr>
      </w:pPr>
      <w:proofErr w:type="spellStart"/>
      <w:r>
        <w:rPr>
          <w:color w:val="4C4B4B"/>
          <w:sz w:val="24"/>
          <w:szCs w:val="24"/>
        </w:rPr>
        <w:t>Facebook</w:t>
      </w:r>
      <w:proofErr w:type="spellEnd"/>
      <w:r>
        <w:rPr>
          <w:color w:val="4C4B4B"/>
          <w:sz w:val="24"/>
          <w:szCs w:val="24"/>
        </w:rPr>
        <w:t>:</w:t>
      </w:r>
    </w:p>
    <w:p w:rsidR="00EE39E0" w:rsidRPr="00EE39E0" w:rsidRDefault="002E57CC" w:rsidP="00EE39E0">
      <w:pPr>
        <w:pStyle w:val="normal0"/>
        <w:numPr>
          <w:ilvl w:val="0"/>
          <w:numId w:val="4"/>
        </w:numPr>
        <w:spacing w:before="240" w:after="240"/>
        <w:rPr>
          <w:color w:val="auto"/>
          <w:sz w:val="24"/>
          <w:szCs w:val="24"/>
        </w:rPr>
      </w:pPr>
      <w:r>
        <w:rPr>
          <w:color w:val="4C4B4B"/>
          <w:sz w:val="24"/>
          <w:szCs w:val="24"/>
        </w:rPr>
        <w:t xml:space="preserve">Follow and like us at </w:t>
      </w:r>
      <w:hyperlink r:id="rId7" w:history="1">
        <w:r>
          <w:rPr>
            <w:rStyle w:val="Hyperlink"/>
          </w:rPr>
          <w:t>https://www.facebook.com/insureyourcompany</w:t>
        </w:r>
      </w:hyperlink>
      <w:r w:rsidR="00EE39E0">
        <w:t xml:space="preserve">; </w:t>
      </w:r>
      <w:r w:rsidR="00EE39E0" w:rsidRPr="00EE39E0">
        <w:rPr>
          <w:color w:val="auto"/>
        </w:rPr>
        <w:t xml:space="preserve">and </w:t>
      </w:r>
    </w:p>
    <w:p w:rsidR="00EE39E0" w:rsidRPr="00EE39E0" w:rsidRDefault="00EE39E0" w:rsidP="00EE39E0">
      <w:pPr>
        <w:pStyle w:val="normal0"/>
        <w:numPr>
          <w:ilvl w:val="0"/>
          <w:numId w:val="4"/>
        </w:numPr>
        <w:spacing w:before="240" w:after="240"/>
        <w:rPr>
          <w:color w:val="auto"/>
          <w:sz w:val="24"/>
          <w:szCs w:val="24"/>
        </w:rPr>
      </w:pPr>
      <w:r w:rsidRPr="00EE39E0">
        <w:rPr>
          <w:color w:val="auto"/>
        </w:rPr>
        <w:t>like one of our 4</w:t>
      </w:r>
      <w:r w:rsidRPr="00EE39E0">
        <w:rPr>
          <w:color w:val="auto"/>
          <w:vertAlign w:val="superscript"/>
        </w:rPr>
        <w:t>th</w:t>
      </w:r>
      <w:r w:rsidRPr="00EE39E0">
        <w:rPr>
          <w:color w:val="auto"/>
        </w:rPr>
        <w:t xml:space="preserve"> of July contest posts</w:t>
      </w:r>
      <w:r>
        <w:rPr>
          <w:color w:val="auto"/>
        </w:rPr>
        <w:t xml:space="preserve"> between June 10 at 12:</w:t>
      </w:r>
      <w:r>
        <w:rPr>
          <w:color w:val="auto"/>
          <w:sz w:val="24"/>
          <w:szCs w:val="24"/>
        </w:rPr>
        <w:t>01 a.m. (EST) and July 9, at 3:00 p.m. (EST)</w:t>
      </w:r>
    </w:p>
    <w:p w:rsidR="00EE39E0" w:rsidRDefault="00EE39E0" w:rsidP="00EE39E0">
      <w:pPr>
        <w:pStyle w:val="normal0"/>
        <w:numPr>
          <w:ilvl w:val="0"/>
          <w:numId w:val="3"/>
        </w:numPr>
        <w:spacing w:before="240" w:after="240"/>
        <w:rPr>
          <w:color w:val="auto"/>
          <w:sz w:val="24"/>
          <w:szCs w:val="24"/>
        </w:rPr>
      </w:pPr>
      <w:r>
        <w:rPr>
          <w:color w:val="auto"/>
          <w:sz w:val="24"/>
          <w:szCs w:val="24"/>
        </w:rPr>
        <w:t>Twitter</w:t>
      </w:r>
    </w:p>
    <w:p w:rsidR="00E53250" w:rsidRPr="00E53250" w:rsidRDefault="00EE39E0" w:rsidP="00EE39E0">
      <w:pPr>
        <w:pStyle w:val="normal0"/>
        <w:numPr>
          <w:ilvl w:val="0"/>
          <w:numId w:val="5"/>
        </w:numPr>
        <w:spacing w:before="240" w:after="240"/>
        <w:rPr>
          <w:color w:val="auto"/>
          <w:sz w:val="24"/>
          <w:szCs w:val="24"/>
        </w:rPr>
      </w:pPr>
      <w:r>
        <w:rPr>
          <w:color w:val="auto"/>
          <w:sz w:val="24"/>
          <w:szCs w:val="24"/>
        </w:rPr>
        <w:t xml:space="preserve">Follow us at </w:t>
      </w:r>
      <w:hyperlink r:id="rId8" w:history="1">
        <w:r>
          <w:rPr>
            <w:rStyle w:val="Hyperlink"/>
          </w:rPr>
          <w:t>https://twitter.com/insureyourcomp</w:t>
        </w:r>
      </w:hyperlink>
      <w:r w:rsidR="00E53250">
        <w:t>; and</w:t>
      </w:r>
    </w:p>
    <w:p w:rsidR="00EE39E0" w:rsidRDefault="00E53250" w:rsidP="00E53250">
      <w:pPr>
        <w:pStyle w:val="normal0"/>
        <w:numPr>
          <w:ilvl w:val="0"/>
          <w:numId w:val="4"/>
        </w:numPr>
        <w:spacing w:before="240" w:after="240"/>
        <w:rPr>
          <w:color w:val="auto"/>
          <w:sz w:val="24"/>
          <w:szCs w:val="24"/>
        </w:rPr>
      </w:pPr>
      <w:r w:rsidRPr="00E53250">
        <w:rPr>
          <w:color w:val="auto"/>
        </w:rPr>
        <w:t>Like one of our 4</w:t>
      </w:r>
      <w:r w:rsidRPr="00E53250">
        <w:rPr>
          <w:color w:val="auto"/>
          <w:vertAlign w:val="superscript"/>
        </w:rPr>
        <w:t>th</w:t>
      </w:r>
      <w:r w:rsidRPr="00E53250">
        <w:rPr>
          <w:color w:val="auto"/>
        </w:rPr>
        <w:t xml:space="preserve"> of July contest posts between June 10 at 12:</w:t>
      </w:r>
      <w:r w:rsidRPr="00E53250">
        <w:rPr>
          <w:color w:val="auto"/>
          <w:sz w:val="24"/>
          <w:szCs w:val="24"/>
        </w:rPr>
        <w:t>01 a.m. (EST) and July 9, at 3:00 p.m. (EST)</w:t>
      </w:r>
    </w:p>
    <w:p w:rsidR="00E53250" w:rsidRDefault="00E53250" w:rsidP="00E53250">
      <w:pPr>
        <w:pStyle w:val="normal0"/>
        <w:spacing w:before="240" w:after="240"/>
        <w:ind w:left="0"/>
        <w:rPr>
          <w:b/>
          <w:color w:val="4C4B4B"/>
          <w:sz w:val="24"/>
          <w:szCs w:val="24"/>
        </w:rPr>
      </w:pPr>
    </w:p>
    <w:p w:rsidR="00E53250" w:rsidRDefault="00E53250" w:rsidP="00E53250">
      <w:pPr>
        <w:pStyle w:val="normal0"/>
        <w:spacing w:before="240" w:after="240"/>
        <w:ind w:left="0"/>
        <w:rPr>
          <w:color w:val="4C4B4B"/>
          <w:sz w:val="24"/>
          <w:szCs w:val="24"/>
        </w:rPr>
      </w:pPr>
      <w:r>
        <w:rPr>
          <w:b/>
          <w:color w:val="4C4B4B"/>
          <w:sz w:val="24"/>
          <w:szCs w:val="24"/>
        </w:rPr>
        <w:lastRenderedPageBreak/>
        <w:t xml:space="preserve">The Winner will be chosen </w:t>
      </w:r>
      <w:r>
        <w:rPr>
          <w:color w:val="4C4B4B"/>
          <w:sz w:val="24"/>
          <w:szCs w:val="24"/>
        </w:rPr>
        <w:t>on July 9th 2019.  You can enter as many times as you like and enter using multiple platforms.  There is 1 prize.  Entrants from all platforms will be combined and 1 winner will be chosen for the raffle.  Each entry in the raffle increases your likelihood of winning.</w:t>
      </w:r>
      <w:r w:rsidRPr="00D40756">
        <w:rPr>
          <w:color w:val="4C4B4B"/>
          <w:sz w:val="24"/>
          <w:szCs w:val="24"/>
        </w:rPr>
        <w:t xml:space="preserve">  </w:t>
      </w:r>
    </w:p>
    <w:p w:rsidR="00B342BB" w:rsidRDefault="003B70DC">
      <w:pPr>
        <w:pStyle w:val="Heading1"/>
        <w:rPr>
          <w:b/>
        </w:rPr>
      </w:pPr>
      <w:bookmarkStart w:id="3" w:name="_lhq7b0ipxg3f" w:colFirst="0" w:colLast="0"/>
      <w:bookmarkEnd w:id="3"/>
      <w:r>
        <w:t>Rules</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Entries mu</w:t>
      </w:r>
      <w:r w:rsidR="00C132A0">
        <w:rPr>
          <w:rFonts w:ascii="Arial Unicode MS" w:eastAsia="Arial Unicode MS" w:hAnsi="Arial Unicode MS" w:cs="Arial Unicode MS"/>
        </w:rPr>
        <w:t xml:space="preserve">st be received within the dates/times </w:t>
      </w:r>
      <w:r>
        <w:rPr>
          <w:rFonts w:ascii="Arial Unicode MS" w:eastAsia="Arial Unicode MS" w:hAnsi="Arial Unicode MS" w:cs="Arial Unicode MS"/>
        </w:rPr>
        <w:t>above.</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 xml:space="preserve">Entries must be properly submitted in accordance with </w:t>
      </w:r>
      <w:r w:rsidR="00E53250">
        <w:rPr>
          <w:rFonts w:ascii="Arial Unicode MS" w:eastAsia="Arial Unicode MS" w:hAnsi="Arial Unicode MS" w:cs="Arial Unicode MS"/>
        </w:rPr>
        <w:t>these rules</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All entrants must be U.S. residents 18 years of age or older.</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The winner will be picked at random</w:t>
      </w:r>
      <w:r w:rsidR="00821E9B">
        <w:rPr>
          <w:rFonts w:ascii="Arial Unicode MS" w:eastAsia="Arial Unicode MS" w:hAnsi="Arial Unicode MS" w:cs="Arial Unicode MS"/>
        </w:rPr>
        <w:t xml:space="preserve"> from the entries received.</w:t>
      </w:r>
    </w:p>
    <w:p w:rsidR="00483F26" w:rsidRPr="00483F26"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 xml:space="preserve">Contest organizer reserves the right to block, remove, or disqualify any </w:t>
      </w:r>
      <w:r w:rsidR="00A96195">
        <w:rPr>
          <w:rFonts w:ascii="Arial Unicode MS" w:eastAsia="Arial Unicode MS" w:hAnsi="Arial Unicode MS" w:cs="Arial Unicode MS"/>
        </w:rPr>
        <w:t xml:space="preserve">entrant </w:t>
      </w:r>
      <w:r>
        <w:rPr>
          <w:rFonts w:ascii="Arial Unicode MS" w:eastAsia="Arial Unicode MS" w:hAnsi="Arial Unicode MS" w:cs="Arial Unicode MS"/>
        </w:rPr>
        <w:t>in its sole discretion.</w:t>
      </w:r>
    </w:p>
    <w:p w:rsidR="00483F26" w:rsidRDefault="00483F26"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 xml:space="preserve">Entrants can enter multiple times across the available platforms.  However, entrants may not create multiple accounts on the same platform in order enter the contest multiple times.  Violation of this rule may result in your account being suspended. </w:t>
      </w:r>
    </w:p>
    <w:p w:rsidR="00483F26" w:rsidRPr="00483F26" w:rsidRDefault="003B70DC" w:rsidP="00483F26">
      <w:pPr>
        <w:pStyle w:val="normal0"/>
        <w:numPr>
          <w:ilvl w:val="1"/>
          <w:numId w:val="8"/>
        </w:numPr>
        <w:pBdr>
          <w:top w:val="nil"/>
          <w:left w:val="nil"/>
          <w:bottom w:val="nil"/>
          <w:right w:val="nil"/>
          <w:between w:val="nil"/>
        </w:pBdr>
        <w:rPr>
          <w:rFonts w:ascii="Arial Unicode MS" w:eastAsia="Arial Unicode MS" w:hAnsi="Arial Unicode MS" w:cs="Arial Unicode MS"/>
        </w:rPr>
      </w:pPr>
      <w:r>
        <w:rPr>
          <w:rFonts w:ascii="Arial Unicode MS" w:eastAsia="Arial Unicode MS" w:hAnsi="Arial Unicode MS" w:cs="Arial Unicode MS"/>
        </w:rPr>
        <w:t>Contest organizer reserves the right to modify</w:t>
      </w:r>
      <w:r w:rsidR="00A3312E">
        <w:rPr>
          <w:rFonts w:ascii="Arial Unicode MS" w:eastAsia="Arial Unicode MS" w:hAnsi="Arial Unicode MS" w:cs="Arial Unicode MS"/>
        </w:rPr>
        <w:t>, cancel</w:t>
      </w:r>
      <w:r>
        <w:rPr>
          <w:rFonts w:ascii="Arial Unicode MS" w:eastAsia="Arial Unicode MS" w:hAnsi="Arial Unicode MS" w:cs="Arial Unicode MS"/>
        </w:rPr>
        <w:t xml:space="preserve"> or override the </w:t>
      </w:r>
      <w:r w:rsidR="00A96195">
        <w:rPr>
          <w:rFonts w:ascii="Arial Unicode MS" w:eastAsia="Arial Unicode MS" w:hAnsi="Arial Unicode MS" w:cs="Arial Unicode MS"/>
        </w:rPr>
        <w:t xml:space="preserve">raffle </w:t>
      </w:r>
      <w:r>
        <w:rPr>
          <w:rFonts w:ascii="Arial Unicode MS" w:eastAsia="Arial Unicode MS" w:hAnsi="Arial Unicode MS" w:cs="Arial Unicode MS"/>
        </w:rPr>
        <w:t>results in its sole discretion.</w:t>
      </w:r>
    </w:p>
    <w:p w:rsidR="00483F26" w:rsidRPr="00483F26" w:rsidRDefault="003B70DC" w:rsidP="00483F26">
      <w:pPr>
        <w:pStyle w:val="normal0"/>
        <w:numPr>
          <w:ilvl w:val="1"/>
          <w:numId w:val="8"/>
        </w:numPr>
        <w:pBdr>
          <w:top w:val="nil"/>
          <w:left w:val="nil"/>
          <w:bottom w:val="nil"/>
          <w:right w:val="nil"/>
          <w:between w:val="nil"/>
        </w:pBdr>
        <w:rPr>
          <w:rFonts w:ascii="Arial Unicode MS" w:eastAsia="Arial Unicode MS" w:hAnsi="Arial Unicode MS" w:cs="Arial Unicode MS"/>
        </w:rPr>
      </w:pPr>
      <w:r>
        <w:rPr>
          <w:rFonts w:ascii="Arial Unicode MS" w:eastAsia="Arial Unicode MS" w:hAnsi="Arial Unicode MS" w:cs="Arial Unicode MS"/>
        </w:rPr>
        <w:t>Odds of winning depend upon the number of entries.</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This contest is void where prohibited by law.</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lastRenderedPageBreak/>
        <w:t>Winner shall be responsible for all tax liabilities, if any, resulting from prize.</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 xml:space="preserve">Each participant grants a complete release to </w:t>
      </w:r>
      <w:proofErr w:type="spellStart"/>
      <w:r>
        <w:rPr>
          <w:rFonts w:ascii="Arial Unicode MS" w:eastAsia="Arial Unicode MS" w:hAnsi="Arial Unicode MS" w:cs="Arial Unicode MS"/>
        </w:rPr>
        <w:t>Instagram</w:t>
      </w:r>
      <w:proofErr w:type="spellEnd"/>
      <w:r w:rsidR="00E53250">
        <w:rPr>
          <w:rFonts w:ascii="Arial Unicode MS" w:eastAsia="Arial Unicode MS" w:hAnsi="Arial Unicode MS" w:cs="Arial Unicode MS"/>
        </w:rPr>
        <w:t xml:space="preserve">, </w:t>
      </w:r>
      <w:proofErr w:type="spellStart"/>
      <w:r w:rsidR="00E53250">
        <w:rPr>
          <w:rFonts w:ascii="Arial Unicode MS" w:eastAsia="Arial Unicode MS" w:hAnsi="Arial Unicode MS" w:cs="Arial Unicode MS"/>
        </w:rPr>
        <w:t>Facebook</w:t>
      </w:r>
      <w:proofErr w:type="spellEnd"/>
      <w:r w:rsidR="00E53250">
        <w:rPr>
          <w:rFonts w:ascii="Arial Unicode MS" w:eastAsia="Arial Unicode MS" w:hAnsi="Arial Unicode MS" w:cs="Arial Unicode MS"/>
        </w:rPr>
        <w:t>, Twitter, InsureYourCompany.com, InsureYourHome.com and Technology Insurance Associates, LLC.</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 xml:space="preserve">This promotion is in no way sponsored, endorsed or administered by, or associated with, </w:t>
      </w:r>
      <w:proofErr w:type="spellStart"/>
      <w:r>
        <w:rPr>
          <w:rFonts w:ascii="Arial Unicode MS" w:eastAsia="Arial Unicode MS" w:hAnsi="Arial Unicode MS" w:cs="Arial Unicode MS"/>
        </w:rPr>
        <w:t>Instagram</w:t>
      </w:r>
      <w:proofErr w:type="spellEnd"/>
      <w:r w:rsidR="00505F4D">
        <w:rPr>
          <w:rFonts w:ascii="Arial Unicode MS" w:eastAsia="Arial Unicode MS" w:hAnsi="Arial Unicode MS" w:cs="Arial Unicode MS"/>
        </w:rPr>
        <w:t xml:space="preserve">, </w:t>
      </w:r>
      <w:proofErr w:type="spellStart"/>
      <w:r w:rsidR="00505F4D">
        <w:rPr>
          <w:rFonts w:ascii="Arial Unicode MS" w:eastAsia="Arial Unicode MS" w:hAnsi="Arial Unicode MS" w:cs="Arial Unicode MS"/>
        </w:rPr>
        <w:t>Facebook</w:t>
      </w:r>
      <w:proofErr w:type="spellEnd"/>
      <w:r w:rsidR="00505F4D">
        <w:rPr>
          <w:rFonts w:ascii="Arial Unicode MS" w:eastAsia="Arial Unicode MS" w:hAnsi="Arial Unicode MS" w:cs="Arial Unicode MS"/>
        </w:rPr>
        <w:t>, or Twitter.</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 xml:space="preserve">Contest organizer will reach out to the winner via </w:t>
      </w:r>
      <w:proofErr w:type="spellStart"/>
      <w:r>
        <w:rPr>
          <w:rFonts w:ascii="Arial Unicode MS" w:eastAsia="Arial Unicode MS" w:hAnsi="Arial Unicode MS" w:cs="Arial Unicode MS"/>
        </w:rPr>
        <w:t>Instagram</w:t>
      </w:r>
      <w:proofErr w:type="spellEnd"/>
      <w:r w:rsidR="007F2AF5">
        <w:rPr>
          <w:rFonts w:ascii="Arial Unicode MS" w:eastAsia="Arial Unicode MS" w:hAnsi="Arial Unicode MS" w:cs="Arial Unicode MS"/>
        </w:rPr>
        <w:t xml:space="preserve">, </w:t>
      </w:r>
      <w:proofErr w:type="spellStart"/>
      <w:r w:rsidR="007F2AF5">
        <w:rPr>
          <w:rFonts w:ascii="Arial Unicode MS" w:eastAsia="Arial Unicode MS" w:hAnsi="Arial Unicode MS" w:cs="Arial Unicode MS"/>
        </w:rPr>
        <w:t>Facebook</w:t>
      </w:r>
      <w:proofErr w:type="spellEnd"/>
      <w:r w:rsidR="007F2AF5">
        <w:rPr>
          <w:rFonts w:ascii="Arial Unicode MS" w:eastAsia="Arial Unicode MS" w:hAnsi="Arial Unicode MS" w:cs="Arial Unicode MS"/>
        </w:rPr>
        <w:t xml:space="preserve"> or Twitter</w:t>
      </w:r>
      <w:r>
        <w:rPr>
          <w:rFonts w:ascii="Arial Unicode MS" w:eastAsia="Arial Unicode MS" w:hAnsi="Arial Unicode MS" w:cs="Arial Unicode MS"/>
        </w:rPr>
        <w:t>. Winner shall provide an address for sending the gift card.  The gift card will be mailed to winner via regular mail.</w:t>
      </w:r>
      <w:r w:rsidR="00497BD0">
        <w:rPr>
          <w:rFonts w:ascii="Arial Unicode MS" w:eastAsia="Arial Unicode MS" w:hAnsi="Arial Unicode MS" w:cs="Arial Unicode MS"/>
        </w:rPr>
        <w:t xml:space="preserve">  Contest organizer shall not be liable if the gift card is lost, damaged, or stolen at any time.</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By entering the contest, you give</w:t>
      </w:r>
      <w:r w:rsidR="007F2AF5">
        <w:rPr>
          <w:rFonts w:ascii="Arial Unicode MS" w:eastAsia="Arial Unicode MS" w:hAnsi="Arial Unicode MS" w:cs="Arial Unicode MS"/>
        </w:rPr>
        <w:t xml:space="preserve"> contest organizer </w:t>
      </w:r>
      <w:r>
        <w:rPr>
          <w:rFonts w:ascii="Arial Unicode MS" w:eastAsia="Arial Unicode MS" w:hAnsi="Arial Unicode MS" w:cs="Arial Unicode MS"/>
        </w:rPr>
        <w:t xml:space="preserve">the right to </w:t>
      </w:r>
      <w:r w:rsidR="00A3312E">
        <w:rPr>
          <w:rFonts w:ascii="Arial Unicode MS" w:eastAsia="Arial Unicode MS" w:hAnsi="Arial Unicode MS" w:cs="Arial Unicode MS"/>
        </w:rPr>
        <w:t xml:space="preserve">post </w:t>
      </w:r>
      <w:r>
        <w:rPr>
          <w:rFonts w:ascii="Arial Unicode MS" w:eastAsia="Arial Unicode MS" w:hAnsi="Arial Unicode MS" w:cs="Arial Unicode MS"/>
        </w:rPr>
        <w:t>your image,</w:t>
      </w:r>
      <w:r w:rsidR="00A96195">
        <w:rPr>
          <w:rFonts w:ascii="Arial Unicode MS" w:eastAsia="Arial Unicode MS" w:hAnsi="Arial Unicode MS" w:cs="Arial Unicode MS"/>
        </w:rPr>
        <w:t xml:space="preserve"> repost your prior posts,</w:t>
      </w:r>
      <w:r>
        <w:rPr>
          <w:rFonts w:ascii="Arial Unicode MS" w:eastAsia="Arial Unicode MS" w:hAnsi="Arial Unicode MS" w:cs="Arial Unicode MS"/>
        </w:rPr>
        <w:t xml:space="preserve"> reference your username and name, and use any and all information</w:t>
      </w:r>
      <w:r w:rsidR="00CD3368">
        <w:rPr>
          <w:rFonts w:ascii="Arial Unicode MS" w:eastAsia="Arial Unicode MS" w:hAnsi="Arial Unicode MS" w:cs="Arial Unicode MS"/>
        </w:rPr>
        <w:t xml:space="preserve"> submitted or available on </w:t>
      </w:r>
      <w:proofErr w:type="spellStart"/>
      <w:r w:rsidR="00CD3368">
        <w:rPr>
          <w:rFonts w:ascii="Arial Unicode MS" w:eastAsia="Arial Unicode MS" w:hAnsi="Arial Unicode MS" w:cs="Arial Unicode MS"/>
        </w:rPr>
        <w:t>Instagram</w:t>
      </w:r>
      <w:proofErr w:type="spellEnd"/>
      <w:r w:rsidR="007F2AF5">
        <w:rPr>
          <w:rFonts w:ascii="Arial Unicode MS" w:eastAsia="Arial Unicode MS" w:hAnsi="Arial Unicode MS" w:cs="Arial Unicode MS"/>
        </w:rPr>
        <w:t xml:space="preserve">, </w:t>
      </w:r>
      <w:proofErr w:type="spellStart"/>
      <w:r w:rsidR="007F2AF5">
        <w:rPr>
          <w:rFonts w:ascii="Arial Unicode MS" w:eastAsia="Arial Unicode MS" w:hAnsi="Arial Unicode MS" w:cs="Arial Unicode MS"/>
        </w:rPr>
        <w:t>Facebook</w:t>
      </w:r>
      <w:proofErr w:type="spellEnd"/>
      <w:r w:rsidR="007F2AF5">
        <w:rPr>
          <w:rFonts w:ascii="Arial Unicode MS" w:eastAsia="Arial Unicode MS" w:hAnsi="Arial Unicode MS" w:cs="Arial Unicode MS"/>
        </w:rPr>
        <w:t>, and Twitter</w:t>
      </w:r>
      <w:r>
        <w:rPr>
          <w:rFonts w:ascii="Arial Unicode MS" w:eastAsia="Arial Unicode MS" w:hAnsi="Arial Unicode MS" w:cs="Arial Unicode MS"/>
        </w:rPr>
        <w:t xml:space="preserve"> in any way permissible by law.</w:t>
      </w:r>
      <w:r w:rsidR="00A96195">
        <w:rPr>
          <w:rFonts w:ascii="Arial Unicode MS" w:eastAsia="Arial Unicode MS" w:hAnsi="Arial Unicode MS" w:cs="Arial Unicode MS"/>
        </w:rPr>
        <w:t xml:space="preserve"> </w:t>
      </w:r>
    </w:p>
    <w:p w:rsidR="00B342BB" w:rsidRDefault="003B70DC" w:rsidP="00483F26">
      <w:pPr>
        <w:pStyle w:val="normal0"/>
        <w:numPr>
          <w:ilvl w:val="1"/>
          <w:numId w:val="8"/>
        </w:numPr>
        <w:pBdr>
          <w:top w:val="nil"/>
          <w:left w:val="nil"/>
          <w:bottom w:val="nil"/>
          <w:right w:val="nil"/>
          <w:between w:val="nil"/>
        </w:pBdr>
      </w:pPr>
      <w:r>
        <w:rPr>
          <w:rFonts w:ascii="Arial Unicode MS" w:eastAsia="Arial Unicode MS" w:hAnsi="Arial Unicode MS" w:cs="Arial Unicode MS"/>
        </w:rPr>
        <w:t>This contest is governed by the laws of the state of New Jersey. Any and all disputes concerning this</w:t>
      </w:r>
      <w:r w:rsidR="00AF6530">
        <w:rPr>
          <w:rFonts w:ascii="Arial Unicode MS" w:eastAsia="Arial Unicode MS" w:hAnsi="Arial Unicode MS" w:cs="Arial Unicode MS"/>
        </w:rPr>
        <w:t xml:space="preserve"> contest must be brought in </w:t>
      </w:r>
      <w:r>
        <w:rPr>
          <w:rFonts w:ascii="Arial Unicode MS" w:eastAsia="Arial Unicode MS" w:hAnsi="Arial Unicode MS" w:cs="Arial Unicode MS"/>
        </w:rPr>
        <w:t>State Court in the State of New Jersey.</w:t>
      </w:r>
    </w:p>
    <w:p w:rsidR="00483F26" w:rsidRDefault="003B70DC" w:rsidP="00483F26">
      <w:pPr>
        <w:pStyle w:val="normal0"/>
        <w:numPr>
          <w:ilvl w:val="1"/>
          <w:numId w:val="8"/>
        </w:numPr>
        <w:pBdr>
          <w:top w:val="nil"/>
          <w:left w:val="nil"/>
          <w:bottom w:val="nil"/>
          <w:right w:val="nil"/>
          <w:between w:val="nil"/>
        </w:pBdr>
        <w:rPr>
          <w:rFonts w:ascii="Arial Unicode MS" w:eastAsia="Arial Unicode MS" w:hAnsi="Arial Unicode MS" w:cs="Arial Unicode MS"/>
        </w:rPr>
      </w:pPr>
      <w:r>
        <w:rPr>
          <w:rFonts w:ascii="Arial Unicode MS" w:eastAsia="Arial Unicode MS" w:hAnsi="Arial Unicode MS" w:cs="Arial Unicode MS"/>
        </w:rPr>
        <w:t>The organizer reserves the right to modify the contest period and rules at any time without prior notification.</w:t>
      </w:r>
    </w:p>
    <w:p w:rsidR="00483F26" w:rsidRDefault="00A73DFF" w:rsidP="00483F26">
      <w:pPr>
        <w:pStyle w:val="normal0"/>
        <w:numPr>
          <w:ilvl w:val="1"/>
          <w:numId w:val="8"/>
        </w:numPr>
        <w:pBdr>
          <w:top w:val="nil"/>
          <w:left w:val="nil"/>
          <w:bottom w:val="nil"/>
          <w:right w:val="nil"/>
          <w:between w:val="nil"/>
        </w:pBdr>
        <w:rPr>
          <w:rFonts w:ascii="Arial Unicode MS" w:eastAsia="Arial Unicode MS" w:hAnsi="Arial Unicode MS" w:cs="Arial Unicode MS"/>
        </w:rPr>
      </w:pPr>
      <w:r w:rsidRPr="00483F26">
        <w:rPr>
          <w:rFonts w:ascii="Arial Unicode MS" w:eastAsia="Arial Unicode MS" w:hAnsi="Arial Unicode MS" w:cs="Arial Unicode MS"/>
        </w:rPr>
        <w:lastRenderedPageBreak/>
        <w:t>Failure of contest winner to abide by these rules shall result in forfeiture of prize.</w:t>
      </w:r>
    </w:p>
    <w:p w:rsidR="00483F26" w:rsidRDefault="00A73DFF" w:rsidP="00483F26">
      <w:pPr>
        <w:pStyle w:val="normal0"/>
        <w:numPr>
          <w:ilvl w:val="1"/>
          <w:numId w:val="8"/>
        </w:numPr>
        <w:pBdr>
          <w:top w:val="nil"/>
          <w:left w:val="nil"/>
          <w:bottom w:val="nil"/>
          <w:right w:val="nil"/>
          <w:between w:val="nil"/>
        </w:pBdr>
        <w:rPr>
          <w:rFonts w:ascii="Arial Unicode MS" w:eastAsia="Arial Unicode MS" w:hAnsi="Arial Unicode MS" w:cs="Arial Unicode MS"/>
        </w:rPr>
      </w:pPr>
      <w:r w:rsidRPr="00483F26">
        <w:rPr>
          <w:rFonts w:ascii="Arial Unicode MS" w:eastAsia="Arial Unicode MS" w:hAnsi="Arial Unicode MS" w:cs="Arial Unicode MS"/>
        </w:rPr>
        <w:t>Contest winner shall be responsible for any taxes or fees associated with winning.</w:t>
      </w:r>
    </w:p>
    <w:p w:rsidR="00373C61" w:rsidRPr="00483F26" w:rsidRDefault="00373C61" w:rsidP="00483F26">
      <w:pPr>
        <w:pStyle w:val="normal0"/>
        <w:numPr>
          <w:ilvl w:val="1"/>
          <w:numId w:val="8"/>
        </w:numPr>
        <w:pBdr>
          <w:top w:val="nil"/>
          <w:left w:val="nil"/>
          <w:bottom w:val="nil"/>
          <w:right w:val="nil"/>
          <w:between w:val="nil"/>
        </w:pBdr>
        <w:rPr>
          <w:rFonts w:ascii="Arial Unicode MS" w:eastAsia="Arial Unicode MS" w:hAnsi="Arial Unicode MS" w:cs="Arial Unicode MS"/>
        </w:rPr>
      </w:pPr>
      <w:r w:rsidRPr="00483F26">
        <w:rPr>
          <w:rFonts w:ascii="Arial Unicode MS" w:eastAsia="Arial Unicode MS" w:hAnsi="Arial Unicode MS" w:cs="Arial Unicode MS"/>
        </w:rPr>
        <w:t xml:space="preserve">No purchase required.  Making a purchase does not increase odds of winning.  </w:t>
      </w:r>
    </w:p>
    <w:sectPr w:rsidR="00373C61" w:rsidRPr="00483F26" w:rsidSect="00B342BB">
      <w:headerReference w:type="default" r:id="rId9"/>
      <w:footerReference w:type="default" r:id="rId10"/>
      <w:headerReference w:type="first" r:id="rId11"/>
      <w:footerReference w:type="first" r:id="rId12"/>
      <w:pgSz w:w="12240" w:h="15840"/>
      <w:pgMar w:top="1080" w:right="1440" w:bottom="1080" w:left="1440"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E0" w:rsidRDefault="00EE39E0" w:rsidP="00B342BB">
      <w:pPr>
        <w:spacing w:before="0" w:line="240" w:lineRule="auto"/>
      </w:pPr>
      <w:r>
        <w:separator/>
      </w:r>
    </w:p>
  </w:endnote>
  <w:endnote w:type="continuationSeparator" w:id="0">
    <w:p w:rsidR="00EE39E0" w:rsidRDefault="00EE39E0" w:rsidP="00B342B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auto"/>
    <w:pitch w:val="variable"/>
    <w:sig w:usb0="00000001"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E0" w:rsidRDefault="00EE39E0">
    <w:pPr>
      <w:pStyle w:val="normal0"/>
      <w:pBdr>
        <w:top w:val="nil"/>
        <w:left w:val="nil"/>
        <w:bottom w:val="nil"/>
        <w:right w:val="nil"/>
        <w:between w:val="nil"/>
      </w:pBdr>
      <w:spacing w:after="1440"/>
    </w:pPr>
    <w:r>
      <w:rPr>
        <w:noProof/>
      </w:rPr>
      <w:drawing>
        <wp:anchor distT="0" distB="0" distL="0" distR="0" simplePos="0" relativeHeight="251661312" behindDoc="0" locked="0" layoutInCell="1" allowOverlap="1">
          <wp:simplePos x="0" y="0"/>
          <wp:positionH relativeFrom="column">
            <wp:posOffset>-923924</wp:posOffset>
          </wp:positionH>
          <wp:positionV relativeFrom="paragraph">
            <wp:posOffset>171450</wp:posOffset>
          </wp:positionV>
          <wp:extent cx="7786688" cy="1060518"/>
          <wp:effectExtent l="0" t="0" r="0" b="0"/>
          <wp:wrapSquare wrapText="bothSides" distT="0" distB="0" distL="0" distR="0"/>
          <wp:docPr id="2" name="image3.png" descr="footer graphic"/>
          <wp:cNvGraphicFramePr/>
          <a:graphic xmlns:a="http://schemas.openxmlformats.org/drawingml/2006/main">
            <a:graphicData uri="http://schemas.openxmlformats.org/drawingml/2006/picture">
              <pic:pic xmlns:pic="http://schemas.openxmlformats.org/drawingml/2006/picture">
                <pic:nvPicPr>
                  <pic:cNvPr id="0" name="image3.png" descr="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E0" w:rsidRDefault="00EE39E0">
    <w:pPr>
      <w:pStyle w:val="normal0"/>
      <w:pBdr>
        <w:top w:val="nil"/>
        <w:left w:val="nil"/>
        <w:bottom w:val="nil"/>
        <w:right w:val="nil"/>
        <w:between w:val="nil"/>
      </w:pBdr>
      <w:spacing w:after="1440"/>
    </w:pPr>
    <w:r>
      <w:rPr>
        <w:noProof/>
      </w:rPr>
      <w:drawing>
        <wp:anchor distT="0" distB="0" distL="0" distR="0" simplePos="0" relativeHeight="251660288" behindDoc="0" locked="0" layoutInCell="1" allowOverlap="1">
          <wp:simplePos x="0" y="0"/>
          <wp:positionH relativeFrom="column">
            <wp:posOffset>-923924</wp:posOffset>
          </wp:positionH>
          <wp:positionV relativeFrom="paragraph">
            <wp:posOffset>180975</wp:posOffset>
          </wp:positionV>
          <wp:extent cx="7786688" cy="1060518"/>
          <wp:effectExtent l="0" t="0" r="0" b="0"/>
          <wp:wrapSquare wrapText="bothSides" distT="0" distB="0" distL="0" distR="0"/>
          <wp:docPr id="1" name="image3.png" descr="footer graphic"/>
          <wp:cNvGraphicFramePr/>
          <a:graphic xmlns:a="http://schemas.openxmlformats.org/drawingml/2006/main">
            <a:graphicData uri="http://schemas.openxmlformats.org/drawingml/2006/picture">
              <pic:pic xmlns:pic="http://schemas.openxmlformats.org/drawingml/2006/picture">
                <pic:nvPicPr>
                  <pic:cNvPr id="0" name="image3.png" descr="footer graphic"/>
                  <pic:cNvPicPr preferRelativeResize="0"/>
                </pic:nvPicPr>
                <pic:blipFill>
                  <a:blip r:embed="rId1"/>
                  <a:srcRect/>
                  <a:stretch>
                    <a:fillRect/>
                  </a:stretch>
                </pic:blipFill>
                <pic:spPr>
                  <a:xfrm>
                    <a:off x="0" y="0"/>
                    <a:ext cx="7786688" cy="1060518"/>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E0" w:rsidRDefault="00EE39E0" w:rsidP="00B342BB">
      <w:pPr>
        <w:spacing w:before="0" w:line="240" w:lineRule="auto"/>
      </w:pPr>
      <w:r>
        <w:separator/>
      </w:r>
    </w:p>
  </w:footnote>
  <w:footnote w:type="continuationSeparator" w:id="0">
    <w:p w:rsidR="00EE39E0" w:rsidRDefault="00EE39E0" w:rsidP="00B342B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E0" w:rsidRDefault="00EE39E0">
    <w:pPr>
      <w:pStyle w:val="normal0"/>
      <w:pBdr>
        <w:top w:val="nil"/>
        <w:left w:val="nil"/>
        <w:bottom w:val="nil"/>
        <w:right w:val="nil"/>
        <w:between w:val="nil"/>
      </w:pBdr>
      <w:spacing w:before="800"/>
      <w:rPr>
        <w:color w:val="E01B84"/>
        <w:sz w:val="24"/>
        <w:szCs w:val="24"/>
      </w:rPr>
    </w:pPr>
    <w:r>
      <w:rPr>
        <w:color w:val="E01B84"/>
        <w:sz w:val="24"/>
        <w:szCs w:val="24"/>
      </w:rPr>
      <w:fldChar w:fldCharType="begin"/>
    </w:r>
    <w:r>
      <w:rPr>
        <w:color w:val="E01B84"/>
        <w:sz w:val="24"/>
        <w:szCs w:val="24"/>
      </w:rPr>
      <w:instrText>PAGE</w:instrText>
    </w:r>
    <w:r>
      <w:rPr>
        <w:color w:val="E01B84"/>
        <w:sz w:val="24"/>
        <w:szCs w:val="24"/>
      </w:rPr>
      <w:fldChar w:fldCharType="separate"/>
    </w:r>
    <w:r w:rsidR="00A3312E">
      <w:rPr>
        <w:noProof/>
        <w:color w:val="E01B84"/>
        <w:sz w:val="24"/>
        <w:szCs w:val="24"/>
      </w:rPr>
      <w:t>3</w:t>
    </w:r>
    <w:r>
      <w:rPr>
        <w:color w:val="E01B84"/>
        <w:sz w:val="24"/>
        <w:szCs w:val="24"/>
      </w:rPr>
      <w:fldChar w:fldCharType="end"/>
    </w:r>
    <w:r>
      <w:rPr>
        <w:color w:val="E01B84"/>
        <w:sz w:val="24"/>
        <w:szCs w:val="24"/>
      </w:rPr>
      <w:t xml:space="preserve"> </w:t>
    </w:r>
    <w:r>
      <w:rPr>
        <w:noProof/>
      </w:rPr>
      <w:drawing>
        <wp:anchor distT="0" distB="0" distL="0" distR="0" simplePos="0" relativeHeight="251659264" behindDoc="0" locked="0" layoutInCell="1" allowOverlap="1">
          <wp:simplePos x="0" y="0"/>
          <wp:positionH relativeFrom="column">
            <wp:posOffset>5724525</wp:posOffset>
          </wp:positionH>
          <wp:positionV relativeFrom="paragraph">
            <wp:posOffset>-66674</wp:posOffset>
          </wp:positionV>
          <wp:extent cx="1143000" cy="1143000"/>
          <wp:effectExtent l="0" t="0" r="0" b="0"/>
          <wp:wrapSquare wrapText="bothSides" distT="0" distB="0" distL="0" distR="0"/>
          <wp:docPr id="4" name="image1.png" descr="corner graphic"/>
          <wp:cNvGraphicFramePr/>
          <a:graphic xmlns:a="http://schemas.openxmlformats.org/drawingml/2006/main">
            <a:graphicData uri="http://schemas.openxmlformats.org/drawingml/2006/picture">
              <pic:pic xmlns:pic="http://schemas.openxmlformats.org/drawingml/2006/picture">
                <pic:nvPicPr>
                  <pic:cNvPr id="0" name="image1.png" descr="corner graphi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E0" w:rsidRDefault="00EE39E0">
    <w:pPr>
      <w:pStyle w:val="normal0"/>
      <w:pBdr>
        <w:top w:val="nil"/>
        <w:left w:val="nil"/>
        <w:bottom w:val="nil"/>
        <w:right w:val="nil"/>
        <w:between w:val="nil"/>
      </w:pBdr>
      <w:jc w:val="right"/>
    </w:pPr>
    <w:r>
      <w:rPr>
        <w:noProof/>
      </w:rPr>
      <w:drawing>
        <wp:anchor distT="0" distB="0" distL="0" distR="0" simplePos="0" relativeHeight="251658240" behindDoc="0" locked="0" layoutInCell="1" allowOverlap="1">
          <wp:simplePos x="0" y="0"/>
          <wp:positionH relativeFrom="column">
            <wp:posOffset>4581525</wp:posOffset>
          </wp:positionH>
          <wp:positionV relativeFrom="paragraph">
            <wp:posOffset>-66674</wp:posOffset>
          </wp:positionV>
          <wp:extent cx="2281450" cy="2281450"/>
          <wp:effectExtent l="0" t="0" r="0" b="0"/>
          <wp:wrapSquare wrapText="bothSides" distT="0" distB="0" distL="0" distR="0"/>
          <wp:docPr id="3" name="image2.png" descr="corner graphic"/>
          <wp:cNvGraphicFramePr/>
          <a:graphic xmlns:a="http://schemas.openxmlformats.org/drawingml/2006/main">
            <a:graphicData uri="http://schemas.openxmlformats.org/drawingml/2006/picture">
              <pic:pic xmlns:pic="http://schemas.openxmlformats.org/drawingml/2006/picture">
                <pic:nvPicPr>
                  <pic:cNvPr id="0" name="image2.png" descr="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B39"/>
    <w:multiLevelType w:val="multilevel"/>
    <w:tmpl w:val="7FAC49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584A8F"/>
    <w:multiLevelType w:val="multilevel"/>
    <w:tmpl w:val="7FAC49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E5305ED"/>
    <w:multiLevelType w:val="multilevel"/>
    <w:tmpl w:val="7FAC49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E74378"/>
    <w:multiLevelType w:val="hybridMultilevel"/>
    <w:tmpl w:val="43E2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780490"/>
    <w:multiLevelType w:val="hybridMultilevel"/>
    <w:tmpl w:val="90AE0E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02D90"/>
    <w:multiLevelType w:val="hybridMultilevel"/>
    <w:tmpl w:val="65C4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4C07B7"/>
    <w:multiLevelType w:val="hybridMultilevel"/>
    <w:tmpl w:val="3CDAFA84"/>
    <w:lvl w:ilvl="0" w:tplc="A68E29EA">
      <w:start w:val="1"/>
      <w:numFmt w:val="decimal"/>
      <w:lvlText w:val="%1)"/>
      <w:lvlJc w:val="left"/>
      <w:pPr>
        <w:ind w:left="345" w:hanging="360"/>
      </w:pPr>
      <w:rPr>
        <w:rFonts w:hint="default"/>
        <w:color w:val="4C4B4B"/>
        <w:sz w:val="24"/>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nsid w:val="7EF968DC"/>
    <w:multiLevelType w:val="hybridMultilevel"/>
    <w:tmpl w:val="3F701E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B342BB"/>
    <w:rsid w:val="00034841"/>
    <w:rsid w:val="00044573"/>
    <w:rsid w:val="000B24E1"/>
    <w:rsid w:val="000C6D23"/>
    <w:rsid w:val="001A3141"/>
    <w:rsid w:val="002C621E"/>
    <w:rsid w:val="002E57CC"/>
    <w:rsid w:val="00320BED"/>
    <w:rsid w:val="00373C61"/>
    <w:rsid w:val="003B70DC"/>
    <w:rsid w:val="003E162F"/>
    <w:rsid w:val="00483F26"/>
    <w:rsid w:val="00497BD0"/>
    <w:rsid w:val="00505F4D"/>
    <w:rsid w:val="005A2B4D"/>
    <w:rsid w:val="006943A5"/>
    <w:rsid w:val="007D0CA9"/>
    <w:rsid w:val="007F2AF5"/>
    <w:rsid w:val="00821E9B"/>
    <w:rsid w:val="00A3312E"/>
    <w:rsid w:val="00A73DFF"/>
    <w:rsid w:val="00A96195"/>
    <w:rsid w:val="00AF6530"/>
    <w:rsid w:val="00B342BB"/>
    <w:rsid w:val="00C132A0"/>
    <w:rsid w:val="00C87EA9"/>
    <w:rsid w:val="00CC7737"/>
    <w:rsid w:val="00CD3368"/>
    <w:rsid w:val="00D40756"/>
    <w:rsid w:val="00E53250"/>
    <w:rsid w:val="00EE39E0"/>
    <w:rsid w:val="00F52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 w:eastAsia="Roboto" w:hAnsi="Roboto" w:cs="Roboto"/>
        <w:color w:val="666666"/>
        <w:sz w:val="22"/>
        <w:szCs w:val="22"/>
        <w:lang w:val="en-US" w:eastAsia="en-US" w:bidi="ar-SA"/>
      </w:rPr>
    </w:rPrDefault>
    <w:pPrDefault>
      <w:pPr>
        <w:spacing w:before="200" w:line="335"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E1"/>
  </w:style>
  <w:style w:type="paragraph" w:styleId="Heading1">
    <w:name w:val="heading 1"/>
    <w:basedOn w:val="normal0"/>
    <w:next w:val="normal0"/>
    <w:rsid w:val="00B342BB"/>
    <w:pPr>
      <w:spacing w:before="480" w:line="240" w:lineRule="auto"/>
      <w:outlineLvl w:val="0"/>
    </w:pPr>
    <w:rPr>
      <w:color w:val="000000"/>
      <w:sz w:val="32"/>
      <w:szCs w:val="32"/>
    </w:rPr>
  </w:style>
  <w:style w:type="paragraph" w:styleId="Heading2">
    <w:name w:val="heading 2"/>
    <w:basedOn w:val="normal0"/>
    <w:next w:val="normal0"/>
    <w:rsid w:val="00B342BB"/>
    <w:pPr>
      <w:spacing w:before="320" w:line="240" w:lineRule="auto"/>
      <w:ind w:left="720" w:hanging="360"/>
      <w:outlineLvl w:val="1"/>
    </w:pPr>
    <w:rPr>
      <w:color w:val="000000"/>
      <w:sz w:val="24"/>
      <w:szCs w:val="24"/>
    </w:rPr>
  </w:style>
  <w:style w:type="paragraph" w:styleId="Heading3">
    <w:name w:val="heading 3"/>
    <w:basedOn w:val="normal0"/>
    <w:next w:val="normal0"/>
    <w:rsid w:val="00B342BB"/>
    <w:pPr>
      <w:spacing w:line="240" w:lineRule="auto"/>
      <w:outlineLvl w:val="2"/>
    </w:pPr>
    <w:rPr>
      <w:b/>
      <w:color w:val="E01B84"/>
      <w:sz w:val="24"/>
      <w:szCs w:val="24"/>
    </w:rPr>
  </w:style>
  <w:style w:type="paragraph" w:styleId="Heading4">
    <w:name w:val="heading 4"/>
    <w:basedOn w:val="normal0"/>
    <w:next w:val="normal0"/>
    <w:rsid w:val="00B342BB"/>
    <w:pPr>
      <w:keepNext/>
      <w:keepLines/>
      <w:spacing w:before="0"/>
      <w:outlineLvl w:val="3"/>
    </w:pPr>
    <w:rPr>
      <w:b/>
      <w:color w:val="6D64E8"/>
      <w:sz w:val="40"/>
      <w:szCs w:val="40"/>
    </w:rPr>
  </w:style>
  <w:style w:type="paragraph" w:styleId="Heading5">
    <w:name w:val="heading 5"/>
    <w:basedOn w:val="normal0"/>
    <w:next w:val="normal0"/>
    <w:rsid w:val="00B342BB"/>
    <w:pPr>
      <w:keepNext/>
      <w:keepLines/>
      <w:spacing w:before="160"/>
      <w:outlineLvl w:val="4"/>
    </w:pPr>
    <w:rPr>
      <w:rFonts w:ascii="Trebuchet MS" w:eastAsia="Trebuchet MS" w:hAnsi="Trebuchet MS" w:cs="Trebuchet MS"/>
    </w:rPr>
  </w:style>
  <w:style w:type="paragraph" w:styleId="Heading6">
    <w:name w:val="heading 6"/>
    <w:basedOn w:val="normal0"/>
    <w:next w:val="normal0"/>
    <w:rsid w:val="00B342BB"/>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42BB"/>
  </w:style>
  <w:style w:type="paragraph" w:styleId="Title">
    <w:name w:val="Title"/>
    <w:basedOn w:val="normal0"/>
    <w:next w:val="normal0"/>
    <w:rsid w:val="00B342BB"/>
    <w:pPr>
      <w:spacing w:before="400" w:line="240" w:lineRule="auto"/>
    </w:pPr>
    <w:rPr>
      <w:color w:val="283592"/>
      <w:sz w:val="68"/>
      <w:szCs w:val="68"/>
    </w:rPr>
  </w:style>
  <w:style w:type="paragraph" w:styleId="Subtitle">
    <w:name w:val="Subtitle"/>
    <w:basedOn w:val="normal0"/>
    <w:next w:val="normal0"/>
    <w:rsid w:val="00B342BB"/>
    <w:rPr>
      <w:color w:val="E01B84"/>
    </w:rPr>
  </w:style>
  <w:style w:type="character" w:styleId="Hyperlink">
    <w:name w:val="Hyperlink"/>
    <w:basedOn w:val="DefaultParagraphFont"/>
    <w:uiPriority w:val="99"/>
    <w:unhideWhenUsed/>
    <w:rsid w:val="002E57C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witter.com/insureyourco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insureyourcompan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2019-06-11T13:57:00Z</dcterms:created>
  <dcterms:modified xsi:type="dcterms:W3CDTF">2019-06-11T19:47:00Z</dcterms:modified>
</cp:coreProperties>
</file>